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DDD3C">
      <w:pPr>
        <w:autoSpaceDE w:val="0"/>
        <w:autoSpaceDN w:val="0"/>
        <w:adjustRightInd w:val="0"/>
        <w:snapToGrid w:val="0"/>
        <w:spacing w:after="156" w:afterLines="50" w:line="360" w:lineRule="auto"/>
        <w:jc w:val="center"/>
        <w:rPr>
          <w:rFonts w:ascii="黑体" w:hAnsi="黑体" w:eastAsia="黑体" w:cs="黑体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kern w:val="0"/>
          <w:sz w:val="32"/>
          <w:szCs w:val="32"/>
        </w:rPr>
        <w:t>新进人员办理社保所需材料简介</w:t>
      </w:r>
    </w:p>
    <w:p w14:paraId="256939DC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新进人员入校后，学校</w:t>
      </w:r>
      <w:r>
        <w:rPr>
          <w:rFonts w:ascii="仿宋" w:hAnsi="仿宋" w:eastAsia="仿宋" w:cs="仿宋"/>
          <w:bCs/>
          <w:sz w:val="28"/>
          <w:szCs w:val="28"/>
        </w:rPr>
        <w:t>将为其建立</w:t>
      </w:r>
      <w:r>
        <w:rPr>
          <w:rFonts w:hint="eastAsia" w:ascii="仿宋" w:hAnsi="仿宋" w:eastAsia="仿宋" w:cs="仿宋"/>
          <w:bCs/>
          <w:sz w:val="28"/>
          <w:szCs w:val="28"/>
        </w:rPr>
        <w:t>/接入</w:t>
      </w:r>
      <w:r>
        <w:rPr>
          <w:rFonts w:ascii="仿宋" w:hAnsi="仿宋" w:eastAsia="仿宋" w:cs="仿宋"/>
          <w:bCs/>
          <w:sz w:val="28"/>
          <w:szCs w:val="28"/>
        </w:rPr>
        <w:t>社保账户，</w:t>
      </w:r>
      <w:r>
        <w:rPr>
          <w:rFonts w:ascii="仿宋" w:hAnsi="仿宋" w:eastAsia="仿宋" w:cs="仿宋"/>
          <w:sz w:val="28"/>
          <w:szCs w:val="28"/>
        </w:rPr>
        <w:t>从进校当月起缴纳</w:t>
      </w:r>
      <w:r>
        <w:rPr>
          <w:rFonts w:hint="eastAsia" w:ascii="仿宋" w:hAnsi="仿宋" w:eastAsia="仿宋" w:cs="仿宋"/>
          <w:sz w:val="28"/>
          <w:szCs w:val="28"/>
        </w:rPr>
        <w:t>社会</w:t>
      </w:r>
      <w:r>
        <w:rPr>
          <w:rFonts w:ascii="仿宋" w:hAnsi="仿宋" w:eastAsia="仿宋" w:cs="仿宋"/>
          <w:sz w:val="28"/>
          <w:szCs w:val="28"/>
        </w:rPr>
        <w:t>保险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bCs/>
          <w:sz w:val="28"/>
          <w:szCs w:val="28"/>
        </w:rPr>
        <w:t>教职工本人需于次月下旬自行</w:t>
      </w:r>
      <w:r>
        <w:rPr>
          <w:rFonts w:ascii="仿宋" w:hAnsi="仿宋" w:eastAsia="仿宋" w:cs="仿宋"/>
          <w:bCs/>
          <w:sz w:val="28"/>
          <w:szCs w:val="28"/>
        </w:rPr>
        <w:t>办理社保卡。</w:t>
      </w:r>
    </w:p>
    <w:p w14:paraId="5CB130D0">
      <w:pPr>
        <w:autoSpaceDE w:val="0"/>
        <w:autoSpaceDN w:val="0"/>
        <w:adjustRightInd w:val="0"/>
        <w:snapToGrid w:val="0"/>
        <w:spacing w:line="360" w:lineRule="auto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（一）办理社保账户</w:t>
      </w:r>
    </w:p>
    <w:p w14:paraId="36986AE0"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一般人员</w:t>
      </w:r>
    </w:p>
    <w:p w14:paraId="4058317F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 个人社会保险登记表申字0-2表（人事处综合科领取填写）；</w:t>
      </w:r>
    </w:p>
    <w:p w14:paraId="2D215A0C"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（2）身份证复印件(正反两面需复印在同一张A4纸上)； </w:t>
      </w:r>
    </w:p>
    <w:p w14:paraId="2445E2E3">
      <w:pPr>
        <w:adjustRightInd w:val="0"/>
        <w:snapToGrid w:val="0"/>
        <w:spacing w:line="360" w:lineRule="auto"/>
        <w:ind w:left="56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 xml:space="preserve">2.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外籍及港澳台人员</w:t>
      </w:r>
    </w:p>
    <w:p w14:paraId="1836FF49">
      <w:pPr>
        <w:snapToGrid w:val="0"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（1）个人社会保险登记表申字0-3表（人事处综合科领取填写）；</w:t>
      </w:r>
    </w:p>
    <w:p w14:paraId="5FA8AA14">
      <w:pPr>
        <w:snapToGrid w:val="0"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（2）《外国人工作许可证》《外国人永久居留身份证》《上海市居住证B证》《定居国外人员在沪就业核准证》《港澳台居住证或通行证》五种证件之一的非空白页面复印件；</w:t>
      </w:r>
    </w:p>
    <w:p w14:paraId="67C54413">
      <w:pPr>
        <w:snapToGrid w:val="0"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（3）本人护照首页及记录姓名和有效期限页面的复印件；</w:t>
      </w:r>
    </w:p>
    <w:p w14:paraId="23A41ECF">
      <w:pPr>
        <w:snapToGrid w:val="0"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（4）护照首页翻译件（需由有翻译资质的专业机构翻译并加盖公章。推荐</w:t>
      </w:r>
      <w:r>
        <w:rPr>
          <w:rFonts w:hint="eastAsia" w:ascii="仿宋" w:hAnsi="仿宋" w:eastAsia="仿宋" w:cs="仿宋"/>
          <w:bCs/>
          <w:i/>
          <w:sz w:val="28"/>
          <w:szCs w:val="28"/>
        </w:rPr>
        <w:t>上外翻译总公司</w:t>
      </w:r>
      <w:r>
        <w:rPr>
          <w:rFonts w:hint="eastAsia" w:ascii="仿宋" w:hAnsi="仿宋" w:eastAsia="仿宋" w:cs="仿宋"/>
          <w:bCs/>
          <w:sz w:val="28"/>
          <w:szCs w:val="28"/>
        </w:rPr>
        <w:t>，浦西地址：上海市虹口区赤峰路573号；浦东地址：上海浦东大道2000号606室）。</w:t>
      </w:r>
    </w:p>
    <w:p w14:paraId="54D605E4">
      <w:pPr>
        <w:snapToGrid w:val="0"/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进校前有工作经历的教职工，因社保缴纳情况影响个人参加工作年月核定、薪酬福利待遇发放，因此在递交材料时需主动告知劳资科本人养老保险账户缴纳情况（含本市及外省市）。本市缴纳情况请在支付宝-随申办-搜索“参保人员城镇职工基本养老保险缴费情况”，打印后与其他材料一起交至人事处劳资科。</w:t>
      </w:r>
    </w:p>
    <w:p w14:paraId="79E3816F">
      <w:pPr>
        <w:snapToGrid w:val="0"/>
        <w:spacing w:line="360" w:lineRule="auto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（二）办理社保卡</w:t>
      </w:r>
    </w:p>
    <w:p w14:paraId="2F2BBBD9">
      <w:pPr>
        <w:widowControl/>
        <w:snapToGrid w:val="0"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新进人员若已有本市新版社保卡，可继续使用，无需重新办理。若进校前未办理社保卡，请根据以下</w:t>
      </w:r>
      <w:r>
        <w:rPr>
          <w:rFonts w:ascii="仿宋" w:hAnsi="仿宋" w:eastAsia="仿宋" w:cs="仿宋"/>
          <w:sz w:val="28"/>
          <w:szCs w:val="28"/>
        </w:rPr>
        <w:t>信息</w:t>
      </w:r>
      <w:r>
        <w:rPr>
          <w:rFonts w:hint="eastAsia" w:ascii="仿宋" w:hAnsi="仿宋" w:eastAsia="仿宋" w:cs="仿宋"/>
          <w:sz w:val="28"/>
          <w:szCs w:val="28"/>
        </w:rPr>
        <w:t>自行办理。</w:t>
      </w:r>
    </w:p>
    <w:p w14:paraId="725EFCBC">
      <w:pPr>
        <w:widowControl/>
        <w:numPr>
          <w:ilvl w:val="0"/>
          <w:numId w:val="2"/>
        </w:numPr>
        <w:snapToGrid w:val="0"/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上海市/外省市户籍人员/港澳台</w:t>
      </w:r>
      <w:r>
        <w:rPr>
          <w:rFonts w:ascii="仿宋" w:hAnsi="仿宋" w:eastAsia="仿宋" w:cs="仿宋"/>
          <w:b/>
          <w:bCs/>
          <w:sz w:val="28"/>
          <w:szCs w:val="28"/>
        </w:rPr>
        <w:t>人员</w:t>
      </w:r>
    </w:p>
    <w:p w14:paraId="492FD3C1">
      <w:pPr>
        <w:widowControl/>
        <w:snapToGrid w:val="0"/>
        <w:spacing w:line="360" w:lineRule="auto"/>
        <w:ind w:left="56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①上海户籍人员请携带身份证原件至就近服务银行网点（可</w:t>
      </w:r>
      <w:r>
        <w:rPr>
          <w:rFonts w:ascii="仿宋" w:hAnsi="仿宋" w:eastAsia="仿宋" w:cs="仿宋"/>
          <w:bCs/>
          <w:sz w:val="28"/>
          <w:szCs w:val="28"/>
        </w:rPr>
        <w:t>选银</w:t>
      </w:r>
    </w:p>
    <w:p w14:paraId="747C291F">
      <w:pPr>
        <w:widowControl/>
        <w:snapToGrid w:val="0"/>
        <w:spacing w:line="360" w:lineRule="auto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行</w:t>
      </w:r>
      <w:r>
        <w:rPr>
          <w:rFonts w:hint="eastAsia" w:ascii="仿宋" w:hAnsi="仿宋" w:eastAsia="仿宋" w:cs="仿宋"/>
          <w:bCs/>
          <w:sz w:val="28"/>
          <w:szCs w:val="28"/>
        </w:rPr>
        <w:t>范围</w:t>
      </w:r>
      <w:r>
        <w:rPr>
          <w:rFonts w:ascii="仿宋" w:hAnsi="仿宋" w:eastAsia="仿宋" w:cs="仿宋"/>
          <w:bCs/>
          <w:sz w:val="28"/>
          <w:szCs w:val="28"/>
        </w:rPr>
        <w:t>如下图</w:t>
      </w:r>
      <w:r>
        <w:rPr>
          <w:rFonts w:hint="eastAsia" w:ascii="仿宋" w:hAnsi="仿宋" w:eastAsia="仿宋" w:cs="仿宋"/>
          <w:bCs/>
          <w:sz w:val="28"/>
          <w:szCs w:val="28"/>
        </w:rPr>
        <w:t>）或就近街道社区事务受理中心办理新版社保卡，在就近街道社区事务受理中心领取</w:t>
      </w:r>
      <w:r>
        <w:rPr>
          <w:rFonts w:ascii="仿宋" w:hAnsi="仿宋" w:eastAsia="仿宋" w:cs="仿宋"/>
          <w:bCs/>
          <w:sz w:val="28"/>
          <w:szCs w:val="28"/>
        </w:rPr>
        <w:t>就医记录册。</w:t>
      </w:r>
    </w:p>
    <w:p w14:paraId="493FF0E0">
      <w:pPr>
        <w:widowControl/>
        <w:snapToGrid w:val="0"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bookmarkStart w:id="0" w:name="_GoBack"/>
      <w:r>
        <w:rPr>
          <w:rFonts w:ascii="仿宋" w:hAnsi="仿宋" w:eastAsia="仿宋" w:cs="仿宋"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-17145</wp:posOffset>
            </wp:positionH>
            <wp:positionV relativeFrom="paragraph">
              <wp:posOffset>40005</wp:posOffset>
            </wp:positionV>
            <wp:extent cx="5267325" cy="1456690"/>
            <wp:effectExtent l="0" t="0" r="9525" b="0"/>
            <wp:wrapSquare wrapText="bothSides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" w:hAnsi="仿宋" w:eastAsia="仿宋" w:cs="仿宋"/>
          <w:bCs/>
          <w:sz w:val="28"/>
          <w:szCs w:val="28"/>
        </w:rPr>
        <w:t>②外省市户籍人员请携带身份证原件、穿深色有领上衣至就近街道社区事务受理中心办理新版社保卡，领取</w:t>
      </w:r>
      <w:r>
        <w:rPr>
          <w:rFonts w:ascii="仿宋" w:hAnsi="仿宋" w:eastAsia="仿宋" w:cs="仿宋"/>
          <w:bCs/>
          <w:sz w:val="28"/>
          <w:szCs w:val="28"/>
        </w:rPr>
        <w:t>就医记录册。</w:t>
      </w:r>
    </w:p>
    <w:p w14:paraId="2F9B33BA">
      <w:pPr>
        <w:widowControl/>
        <w:snapToGrid w:val="0"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③港澳台</w:t>
      </w:r>
      <w:r>
        <w:rPr>
          <w:rFonts w:ascii="仿宋" w:hAnsi="仿宋" w:eastAsia="仿宋" w:cs="仿宋"/>
          <w:bCs/>
          <w:sz w:val="28"/>
          <w:szCs w:val="28"/>
        </w:rPr>
        <w:t>人员请携带</w:t>
      </w:r>
      <w:r>
        <w:rPr>
          <w:rFonts w:hint="eastAsia" w:ascii="仿宋" w:hAnsi="仿宋" w:eastAsia="仿宋" w:cs="仿宋"/>
          <w:bCs/>
          <w:sz w:val="28"/>
          <w:szCs w:val="28"/>
        </w:rPr>
        <w:t>中华</w:t>
      </w:r>
      <w:r>
        <w:rPr>
          <w:rFonts w:ascii="仿宋" w:hAnsi="仿宋" w:eastAsia="仿宋" w:cs="仿宋"/>
          <w:bCs/>
          <w:sz w:val="28"/>
          <w:szCs w:val="28"/>
        </w:rPr>
        <w:t>人民共和国港澳居民居住证</w:t>
      </w:r>
      <w:r>
        <w:rPr>
          <w:rFonts w:hint="eastAsia" w:ascii="仿宋" w:hAnsi="仿宋" w:eastAsia="仿宋" w:cs="仿宋"/>
          <w:bCs/>
          <w:sz w:val="28"/>
          <w:szCs w:val="28"/>
        </w:rPr>
        <w:t>/中华</w:t>
      </w:r>
      <w:r>
        <w:rPr>
          <w:rFonts w:ascii="仿宋" w:hAnsi="仿宋" w:eastAsia="仿宋" w:cs="仿宋"/>
          <w:bCs/>
          <w:sz w:val="28"/>
          <w:szCs w:val="28"/>
        </w:rPr>
        <w:t>人民共和国</w:t>
      </w:r>
      <w:r>
        <w:rPr>
          <w:rFonts w:hint="eastAsia" w:ascii="仿宋" w:hAnsi="仿宋" w:eastAsia="仿宋" w:cs="仿宋"/>
          <w:bCs/>
          <w:sz w:val="28"/>
          <w:szCs w:val="28"/>
        </w:rPr>
        <w:t>台湾</w:t>
      </w:r>
      <w:r>
        <w:rPr>
          <w:rFonts w:ascii="仿宋" w:hAnsi="仿宋" w:eastAsia="仿宋" w:cs="仿宋"/>
          <w:bCs/>
          <w:sz w:val="28"/>
          <w:szCs w:val="28"/>
        </w:rPr>
        <w:t>居民居住证</w:t>
      </w:r>
      <w:r>
        <w:rPr>
          <w:rFonts w:hint="eastAsia" w:ascii="仿宋" w:hAnsi="仿宋" w:eastAsia="仿宋" w:cs="仿宋"/>
          <w:bCs/>
          <w:sz w:val="28"/>
          <w:szCs w:val="28"/>
        </w:rPr>
        <w:t>、穿深色有领上衣至就近街道社区事务受理中心办理新版社保卡，领取就医记录册。</w:t>
      </w:r>
    </w:p>
    <w:p w14:paraId="40C8951F">
      <w:pPr>
        <w:widowControl/>
        <w:snapToGrid w:val="0"/>
        <w:spacing w:line="360" w:lineRule="auto"/>
        <w:ind w:left="56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注：离学校最近的办事点：五角场街道社区事务受理中心。地址：</w:t>
      </w:r>
    </w:p>
    <w:p w14:paraId="1FDF8898">
      <w:pPr>
        <w:widowControl/>
        <w:snapToGrid w:val="0"/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国庠路107号(</w:t>
      </w:r>
      <w:r>
        <w:fldChar w:fldCharType="begin"/>
      </w:r>
      <w:r>
        <w:instrText xml:space="preserve"> HYPERLINK "TEL:65502192" </w:instrText>
      </w:r>
      <w:r>
        <w:fldChar w:fldCharType="separate"/>
      </w:r>
      <w:r>
        <w:rPr>
          <w:rFonts w:hint="eastAsia" w:ascii="仿宋" w:hAnsi="仿宋" w:eastAsia="仿宋" w:cs="仿宋"/>
          <w:b/>
          <w:bCs/>
          <w:sz w:val="28"/>
          <w:szCs w:val="28"/>
        </w:rPr>
        <w:t>电话:65502192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/>
          <w:bCs/>
          <w:sz w:val="28"/>
          <w:szCs w:val="28"/>
        </w:rPr>
        <w:t>）。</w:t>
      </w:r>
    </w:p>
    <w:p w14:paraId="4D19C2A9">
      <w:pPr>
        <w:widowControl/>
        <w:snapToGrid w:val="0"/>
        <w:spacing w:line="360" w:lineRule="auto"/>
        <w:ind w:left="56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2.外籍人员</w:t>
      </w:r>
    </w:p>
    <w:p w14:paraId="2AAF43B9">
      <w:pPr>
        <w:widowControl/>
        <w:snapToGrid w:val="0"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外籍人员请在收到劳资科发送关于可办理医保卡的邮件通知后，再去办理医保卡和就医记录册。</w:t>
      </w:r>
    </w:p>
    <w:p w14:paraId="4824C47A">
      <w:pPr>
        <w:widowControl/>
        <w:snapToGrid w:val="0"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办理医保卡和就医记录册地址：杨浦区医疗保险事务中心（分部），兰州路1118号（电话：65890960）。</w:t>
      </w:r>
    </w:p>
    <w:p w14:paraId="2FF71D46">
      <w:pPr>
        <w:widowControl/>
        <w:snapToGrid w:val="0"/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特别提示：</w:t>
      </w:r>
      <w:r>
        <w:rPr>
          <w:rFonts w:hint="eastAsia" w:ascii="仿宋" w:hAnsi="仿宋" w:eastAsia="仿宋" w:cs="仿宋"/>
          <w:bCs/>
          <w:sz w:val="28"/>
          <w:szCs w:val="28"/>
        </w:rPr>
        <w:t>因办理社保手续的期限限制，为了维护新进人员自身利益，请新进人员及时将办理社保所需材料交至人事处劳资科（行政楼1</w:t>
      </w:r>
      <w:r>
        <w:rPr>
          <w:rFonts w:ascii="仿宋" w:hAnsi="仿宋" w:eastAsia="仿宋" w:cs="仿宋"/>
          <w:bCs/>
          <w:sz w:val="28"/>
          <w:szCs w:val="28"/>
        </w:rPr>
        <w:t>05</w:t>
      </w:r>
      <w:r>
        <w:rPr>
          <w:rFonts w:hint="eastAsia" w:ascii="仿宋" w:hAnsi="仿宋" w:eastAsia="仿宋" w:cs="仿宋"/>
          <w:bCs/>
          <w:sz w:val="28"/>
          <w:szCs w:val="28"/>
        </w:rPr>
        <w:t>），单件材料恕不受理。</w:t>
      </w:r>
    </w:p>
    <w:sectPr>
      <w:pgSz w:w="11906" w:h="16838"/>
      <w:pgMar w:top="1135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29C493"/>
    <w:multiLevelType w:val="singleLevel"/>
    <w:tmpl w:val="E629C49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D4A5375"/>
    <w:multiLevelType w:val="singleLevel"/>
    <w:tmpl w:val="7D4A537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75"/>
    <w:rsid w:val="00001B21"/>
    <w:rsid w:val="001015D2"/>
    <w:rsid w:val="00107F1F"/>
    <w:rsid w:val="00131B4B"/>
    <w:rsid w:val="00144299"/>
    <w:rsid w:val="001F3689"/>
    <w:rsid w:val="00210AA2"/>
    <w:rsid w:val="00251719"/>
    <w:rsid w:val="003126D0"/>
    <w:rsid w:val="003E4540"/>
    <w:rsid w:val="003F38F6"/>
    <w:rsid w:val="0041156C"/>
    <w:rsid w:val="00445D80"/>
    <w:rsid w:val="00457C3A"/>
    <w:rsid w:val="004A239D"/>
    <w:rsid w:val="0052081A"/>
    <w:rsid w:val="00593E66"/>
    <w:rsid w:val="00594BE7"/>
    <w:rsid w:val="005E5391"/>
    <w:rsid w:val="005E5E87"/>
    <w:rsid w:val="00711E09"/>
    <w:rsid w:val="00723166"/>
    <w:rsid w:val="007730AA"/>
    <w:rsid w:val="00783650"/>
    <w:rsid w:val="007C0F06"/>
    <w:rsid w:val="00806938"/>
    <w:rsid w:val="008275BD"/>
    <w:rsid w:val="00922948"/>
    <w:rsid w:val="009B5DE5"/>
    <w:rsid w:val="00A25D3C"/>
    <w:rsid w:val="00A46B70"/>
    <w:rsid w:val="00A47C56"/>
    <w:rsid w:val="00A63DDE"/>
    <w:rsid w:val="00AB0741"/>
    <w:rsid w:val="00AB677C"/>
    <w:rsid w:val="00AE6F75"/>
    <w:rsid w:val="00B7125B"/>
    <w:rsid w:val="00B9349A"/>
    <w:rsid w:val="00BA71EC"/>
    <w:rsid w:val="00BF37A8"/>
    <w:rsid w:val="00C350A8"/>
    <w:rsid w:val="00C5271B"/>
    <w:rsid w:val="00C65FC2"/>
    <w:rsid w:val="00C9590C"/>
    <w:rsid w:val="00CB2A42"/>
    <w:rsid w:val="00D710FC"/>
    <w:rsid w:val="00DC6CA0"/>
    <w:rsid w:val="51430455"/>
    <w:rsid w:val="5893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A2003-6D69-4A7D-A0CA-D51B3C435A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975</Words>
  <Characters>1011</Characters>
  <Lines>7</Lines>
  <Paragraphs>2</Paragraphs>
  <TotalTime>12</TotalTime>
  <ScaleCrop>false</ScaleCrop>
  <LinksUpToDate>false</LinksUpToDate>
  <CharactersWithSpaces>1014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2025-04-03T02:26:00Z</dcterms:created>
  <dc:creator>劳资科</dc:creator>
  <cp:lastModifiedBy>胡圆</cp:lastModifiedBy>
  <cp:lastPrinted>2024-09-11T08:16:00Z</cp:lastPrinted>
  <dcterms:modified xsi:type="dcterms:W3CDTF">2025-04-03T02:40:16Z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eyJoZGlkIjoiMjNjYTI0YjM2ZjVmMDAwZmIxN2Q5YTg1ZjM4NGIzNmQiLCJ1c2VySWQiOiIxNjAwNjUwMzExIn0=</vt:lpwstr>
  </property>
  <property fmtid="{D5CDD505-2E9C-101B-9397-08002B2CF9AE}" pid="4" name="ICV">
    <vt:lpwstr>1F1B12939BDC486783065220C6E705A5_12</vt:lpwstr>
  </property>
</Properties>
</file>